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9B" w:rsidRDefault="000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Wyjaśnienia do wiersza (audio załącznik)</w:t>
      </w: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</w:p>
    <w:p w:rsidR="000A6B48" w:rsidRDefault="000A6B48">
      <w:r>
        <w:rPr>
          <w:rFonts w:ascii="Times New Roman" w:hAnsi="Times New Roman" w:cs="Times New Roman"/>
          <w:sz w:val="28"/>
          <w:szCs w:val="28"/>
        </w:rPr>
        <w:t>Filharmonia – jest to miejsce gdzie na żywo odbywają się koncerty muzyki poważnej (</w:t>
      </w:r>
      <w:hyperlink r:id="rId5" w:history="1">
        <w:r>
          <w:rPr>
            <w:rStyle w:val="Hipercze"/>
          </w:rPr>
          <w:t>https://www.youtube.com/watch?v=Woq_LhmZsQc</w:t>
        </w:r>
      </w:hyperlink>
      <w:r>
        <w:t>)</w:t>
      </w:r>
    </w:p>
    <w:p w:rsidR="000A6B48" w:rsidRDefault="000A6B48"/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Dyrygent- to pan lub pani ,która kieruje orkiestrą jak ma grać ta orkiestra. </w:t>
      </w: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43125" cy="2133600"/>
            <wp:effectExtent l="0" t="0" r="9525" b="0"/>
            <wp:docPr id="1" name="Obraz 1" descr="C:\Users\Dorotk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Serenada- jest to pieśń muzyczna o tematyce miłości śpiewana z gitarą.</w:t>
      </w: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28800" cy="2495550"/>
            <wp:effectExtent l="0" t="0" r="0" b="0"/>
            <wp:docPr id="2" name="Obraz 2" descr="C:\Users\Dorot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</w:p>
    <w:p w:rsidR="000A6B48" w:rsidRDefault="000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Smyki – smyczek –jest to drut</w:t>
      </w:r>
      <w:r w:rsidR="00C02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patyk za pomocą ,którego przy grze na skrzypcach pociera się o struny i powstają dźwięki.</w:t>
      </w:r>
    </w:p>
    <w:p w:rsidR="00C02A33" w:rsidRPr="000A6B48" w:rsidRDefault="00C0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238250" cy="1676400"/>
            <wp:effectExtent l="0" t="0" r="0" b="0"/>
            <wp:docPr id="3" name="Obraz 3" descr="C:\Users\Dorot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A33" w:rsidRPr="000A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8"/>
    <w:rsid w:val="000A6B48"/>
    <w:rsid w:val="00A1199B"/>
    <w:rsid w:val="00C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6B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6B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oq_LhmZsQ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2020-05-15T08:32:00Z</dcterms:created>
  <dcterms:modified xsi:type="dcterms:W3CDTF">2020-05-15T08:44:00Z</dcterms:modified>
</cp:coreProperties>
</file>