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79" w:rsidRDefault="00B00093" w:rsidP="00B00093">
      <w:pPr>
        <w:rPr>
          <w:sz w:val="24"/>
          <w:szCs w:val="24"/>
        </w:rPr>
      </w:pPr>
      <w:r>
        <w:rPr>
          <w:sz w:val="24"/>
          <w:szCs w:val="24"/>
        </w:rPr>
        <w:t>21.05.2020</w:t>
      </w:r>
    </w:p>
    <w:p w:rsidR="00B00093" w:rsidRDefault="00B00093" w:rsidP="00B00093">
      <w:pPr>
        <w:rPr>
          <w:sz w:val="24"/>
          <w:szCs w:val="24"/>
        </w:rPr>
      </w:pPr>
      <w:r>
        <w:rPr>
          <w:sz w:val="24"/>
          <w:szCs w:val="24"/>
        </w:rPr>
        <w:t xml:space="preserve">1. Kolorowanie bukietu dla mamy </w:t>
      </w:r>
    </w:p>
    <w:p w:rsidR="00B00093" w:rsidRDefault="00B00093" w:rsidP="00B00093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6905" cy="7044690"/>
            <wp:effectExtent l="19050" t="0" r="0" b="0"/>
            <wp:docPr id="1" name="Obraz 1" descr="Kolorowanka okolicznościowa Dzień Mamy kartka z tulipa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okolicznościowa Dzień Mamy kartka z tulipanam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93" w:rsidRDefault="00B00093" w:rsidP="00B00093">
      <w:pPr>
        <w:rPr>
          <w:sz w:val="24"/>
          <w:szCs w:val="24"/>
        </w:rPr>
      </w:pPr>
    </w:p>
    <w:p w:rsidR="00B00093" w:rsidRDefault="00B00093" w:rsidP="00B00093">
      <w:pPr>
        <w:rPr>
          <w:sz w:val="24"/>
          <w:szCs w:val="24"/>
        </w:rPr>
      </w:pPr>
    </w:p>
    <w:p w:rsidR="00B00093" w:rsidRDefault="00B00093" w:rsidP="00B00093">
      <w:pPr>
        <w:rPr>
          <w:sz w:val="24"/>
          <w:szCs w:val="24"/>
        </w:rPr>
      </w:pPr>
    </w:p>
    <w:p w:rsidR="00B00093" w:rsidRDefault="00B00093" w:rsidP="00B000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Zabawa ruchowa „ Tyle samo” </w:t>
      </w:r>
    </w:p>
    <w:p w:rsidR="00B00093" w:rsidRDefault="00B00093" w:rsidP="00B00093">
      <w:pPr>
        <w:rPr>
          <w:sz w:val="24"/>
          <w:szCs w:val="24"/>
        </w:rPr>
      </w:pPr>
      <w:r>
        <w:rPr>
          <w:sz w:val="24"/>
          <w:szCs w:val="24"/>
        </w:rPr>
        <w:t>Rodzic mówi cyfrę, zadaniem dziecka jest pokazać tyle czynności ile wynosi wskazana cyfra.</w:t>
      </w:r>
    </w:p>
    <w:p w:rsidR="00B00093" w:rsidRDefault="00B00093" w:rsidP="00B00093">
      <w:pPr>
        <w:rPr>
          <w:sz w:val="24"/>
          <w:szCs w:val="24"/>
        </w:rPr>
      </w:pPr>
      <w:r>
        <w:rPr>
          <w:sz w:val="24"/>
          <w:szCs w:val="24"/>
        </w:rPr>
        <w:t xml:space="preserve">3. Słuchanie wiersza W. Chotomskiej „ Dobra wróżka” 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 xml:space="preserve">Jeszcze śpi cały dom, 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>Tata śpi, dzieci śpią.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>Jeszcze sen nie chce wyjść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>Z ciepłej kołdry,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 xml:space="preserve">A tu już pachnie chleb, 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>A tu już mleko jest,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>Dobra wróżka powiedziała nam-Dzień dobry!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 xml:space="preserve">Mamo, mamo, dobra wróżko, 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>Coś powiemy Ci na uszko: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 xml:space="preserve">- Wróżysz nam dobre dni, 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>Umiesz w śmiech zamienić łzy,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 xml:space="preserve">Ciepłe sny niesiesz nam do poduszki, 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>W oczach masz słońca blask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>I od burz chronisz nas.</w:t>
      </w:r>
    </w:p>
    <w:p w:rsidR="00B00093" w:rsidRP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>Nawet w bajkach nikt nie znajdzie</w:t>
      </w:r>
    </w:p>
    <w:p w:rsidR="00B00093" w:rsidRDefault="00B00093" w:rsidP="00B00093">
      <w:pPr>
        <w:spacing w:after="0"/>
        <w:rPr>
          <w:i/>
          <w:sz w:val="24"/>
          <w:szCs w:val="24"/>
        </w:rPr>
      </w:pPr>
      <w:r w:rsidRPr="00B00093">
        <w:rPr>
          <w:i/>
          <w:sz w:val="24"/>
          <w:szCs w:val="24"/>
        </w:rPr>
        <w:t xml:space="preserve">Lepszej wróżki! </w:t>
      </w:r>
    </w:p>
    <w:p w:rsidR="00B00093" w:rsidRDefault="00B00093" w:rsidP="00B00093">
      <w:pPr>
        <w:rPr>
          <w:sz w:val="24"/>
          <w:szCs w:val="24"/>
        </w:rPr>
      </w:pPr>
    </w:p>
    <w:p w:rsidR="00B00093" w:rsidRDefault="00B00093" w:rsidP="00B00093">
      <w:pPr>
        <w:rPr>
          <w:sz w:val="24"/>
          <w:szCs w:val="24"/>
        </w:rPr>
      </w:pPr>
      <w:r>
        <w:rPr>
          <w:sz w:val="24"/>
          <w:szCs w:val="24"/>
        </w:rPr>
        <w:t>4. Rozmowa na temat wiersza:</w:t>
      </w:r>
    </w:p>
    <w:p w:rsidR="00B00093" w:rsidRDefault="00B00093" w:rsidP="00B000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7607">
        <w:rPr>
          <w:sz w:val="24"/>
          <w:szCs w:val="24"/>
        </w:rPr>
        <w:t>Co mama robi rano, gdy jeszcze wszyscy śpią?</w:t>
      </w:r>
    </w:p>
    <w:p w:rsidR="003E7607" w:rsidRDefault="003E7607" w:rsidP="00B00093">
      <w:pPr>
        <w:rPr>
          <w:sz w:val="24"/>
          <w:szCs w:val="24"/>
        </w:rPr>
      </w:pPr>
      <w:r>
        <w:rPr>
          <w:sz w:val="24"/>
          <w:szCs w:val="24"/>
        </w:rPr>
        <w:t>- Dlaczego mama to dobra wróżka?</w:t>
      </w: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Kolorowanie rysunku według kodu</w:t>
      </w:r>
    </w:p>
    <w:p w:rsidR="003E7607" w:rsidRDefault="003E7607" w:rsidP="00B00093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64906" cy="6981246"/>
            <wp:effectExtent l="19050" t="0" r="7144" b="0"/>
            <wp:docPr id="4" name="Obraz 4" descr="ZESPÓŁ SZKÓŁ SPECJALNYCH W ŚWIEBODZICACH - MATER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PÓŁ SZKÓŁ SPECJALNYCH W ŚWIEBODZICACH - MATERIAŁ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92" cy="698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</w:p>
    <w:p w:rsidR="003E7607" w:rsidRDefault="003E7607" w:rsidP="00B000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>
        <w:rPr>
          <w:noProof/>
          <w:lang w:eastAsia="pl-PL"/>
        </w:rPr>
        <w:drawing>
          <wp:inline distT="0" distB="0" distL="0" distR="0">
            <wp:extent cx="5760720" cy="8547873"/>
            <wp:effectExtent l="19050" t="0" r="0" b="0"/>
            <wp:docPr id="7" name="Obraz 7" descr="PSZCZÓŁKI | Przedszkole Miejski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ZCZÓŁKI | Przedszkole Miejskie Nr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07" w:rsidRDefault="003E7607" w:rsidP="00B000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Narysuj drugą część motyla </w:t>
      </w:r>
    </w:p>
    <w:p w:rsidR="003E7607" w:rsidRDefault="003E7607" w:rsidP="00B00093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061633"/>
            <wp:effectExtent l="19050" t="0" r="0" b="0"/>
            <wp:docPr id="10" name="Obraz 10" descr="Materiały dla maluszków - Publiczne Przedszkole w Żyr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eriały dla maluszków - Publiczne Przedszkole w Żyrowe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07" w:rsidRPr="00B00093" w:rsidRDefault="003E7607" w:rsidP="00B00093">
      <w:pPr>
        <w:rPr>
          <w:sz w:val="24"/>
          <w:szCs w:val="24"/>
        </w:rPr>
      </w:pPr>
    </w:p>
    <w:sectPr w:rsidR="003E7607" w:rsidRPr="00B00093" w:rsidSect="007C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4BE"/>
    <w:multiLevelType w:val="hybridMultilevel"/>
    <w:tmpl w:val="6D4ECE5C"/>
    <w:lvl w:ilvl="0" w:tplc="AFAA7B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A6B"/>
    <w:multiLevelType w:val="hybridMultilevel"/>
    <w:tmpl w:val="CB18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A747D"/>
    <w:multiLevelType w:val="hybridMultilevel"/>
    <w:tmpl w:val="90F8228C"/>
    <w:lvl w:ilvl="0" w:tplc="151891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3079"/>
    <w:rsid w:val="00021524"/>
    <w:rsid w:val="002479EB"/>
    <w:rsid w:val="002906AF"/>
    <w:rsid w:val="003672C3"/>
    <w:rsid w:val="003E7607"/>
    <w:rsid w:val="003F4367"/>
    <w:rsid w:val="00413A7C"/>
    <w:rsid w:val="00490221"/>
    <w:rsid w:val="00582AC2"/>
    <w:rsid w:val="006A320B"/>
    <w:rsid w:val="007C247D"/>
    <w:rsid w:val="007F4285"/>
    <w:rsid w:val="00971511"/>
    <w:rsid w:val="009F3079"/>
    <w:rsid w:val="00B00093"/>
    <w:rsid w:val="00BD3ED1"/>
    <w:rsid w:val="00C06ACA"/>
    <w:rsid w:val="00C43DEF"/>
    <w:rsid w:val="00CC4DDB"/>
    <w:rsid w:val="00CC500D"/>
    <w:rsid w:val="00EB5A07"/>
    <w:rsid w:val="00F2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15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4B27-55A1-45A5-9FB8-AB45DEDB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2020-05-20T22:40:00Z</dcterms:created>
  <dcterms:modified xsi:type="dcterms:W3CDTF">2020-05-20T22:40:00Z</dcterms:modified>
</cp:coreProperties>
</file>